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43" w:rsidRDefault="00F77186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EE24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p w:rsidR="00F77186" w:rsidRDefault="00EE245B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="00F77186">
        <w:rPr>
          <w:rFonts w:ascii="Times New Roman" w:hAnsi="Times New Roman" w:cs="Times New Roman"/>
          <w:b/>
        </w:rPr>
        <w:t xml:space="preserve"> oferto</w:t>
      </w:r>
      <w:r>
        <w:rPr>
          <w:rFonts w:ascii="Times New Roman" w:hAnsi="Times New Roman" w:cs="Times New Roman"/>
          <w:b/>
        </w:rPr>
        <w:t>wy</w:t>
      </w:r>
    </w:p>
    <w:p w:rsidR="00304643" w:rsidRPr="00305AAD" w:rsidRDefault="00304643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93448E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zwraca się z prośbą o złożenie ofert</w:t>
      </w:r>
      <w:r w:rsidRPr="00171866">
        <w:rPr>
          <w:rFonts w:cs="Times New Roman"/>
          <w:sz w:val="20"/>
          <w:szCs w:val="20"/>
        </w:rPr>
        <w:t xml:space="preserve"> na „Wynajem </w:t>
      </w:r>
      <w:r w:rsidR="003440D4" w:rsidRPr="003440D4">
        <w:rPr>
          <w:b/>
          <w:sz w:val="20"/>
          <w:szCs w:val="20"/>
        </w:rPr>
        <w:t>zestaw</w:t>
      </w:r>
      <w:r w:rsidR="001771B5">
        <w:rPr>
          <w:b/>
          <w:sz w:val="20"/>
          <w:szCs w:val="20"/>
        </w:rPr>
        <w:t>u</w:t>
      </w:r>
      <w:r w:rsidR="003440D4" w:rsidRPr="003440D4">
        <w:rPr>
          <w:b/>
          <w:sz w:val="20"/>
          <w:szCs w:val="20"/>
        </w:rPr>
        <w:t xml:space="preserve"> stanowiska do obróbki strumieniowo-ściernej śrutem ceramicznym na mokro</w:t>
      </w:r>
      <w:r w:rsidRPr="00171866">
        <w:rPr>
          <w:rFonts w:cs="Times New Roman"/>
          <w:sz w:val="20"/>
          <w:szCs w:val="20"/>
        </w:rPr>
        <w:t xml:space="preserve">”, w ramach projektu POIR.01.01.01-00-0013/17-00 pt.” Opracowanie i wdrożenie zintegrowanego wielozadaniowego systemu podwyższania efektywności produkcji </w:t>
      </w:r>
      <w:r w:rsidR="003A435E">
        <w:rPr>
          <w:rFonts w:cs="Times New Roman"/>
          <w:sz w:val="20"/>
          <w:szCs w:val="20"/>
        </w:rPr>
        <w:t xml:space="preserve">                   </w:t>
      </w:r>
      <w:r w:rsidRPr="00171866">
        <w:rPr>
          <w:rFonts w:cs="Times New Roman"/>
          <w:sz w:val="20"/>
          <w:szCs w:val="20"/>
        </w:rPr>
        <w:t>i jakości wyrobów w przemyśle szklarskim</w:t>
      </w:r>
      <w:r w:rsidR="00602BF8">
        <w:rPr>
          <w:rFonts w:cs="Times New Roman"/>
          <w:sz w:val="20"/>
          <w:szCs w:val="20"/>
        </w:rPr>
        <w:t xml:space="preserve"> </w:t>
      </w:r>
      <w:r w:rsidRPr="00171866">
        <w:rPr>
          <w:rFonts w:cs="Times New Roman"/>
          <w:sz w:val="20"/>
          <w:szCs w:val="20"/>
        </w:rPr>
        <w:t xml:space="preserve">z zastosowaniem innowacyjnych technologii, </w:t>
      </w:r>
      <w:r w:rsidRPr="00171866">
        <w:rPr>
          <w:rFonts w:cs="Calibri"/>
          <w:sz w:val="20"/>
          <w:szCs w:val="20"/>
        </w:rPr>
        <w:t>współfinansowanego przez Narodowe Centrum Badan i Rozwoju.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-Bold"/>
          <w:b/>
          <w:bCs/>
          <w:sz w:val="20"/>
          <w:szCs w:val="20"/>
        </w:rPr>
      </w:pP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przeprowadza niniejsze postępowanie w sposób zapewniający zachowanie uczciwej konkurencji</w:t>
      </w:r>
      <w:r w:rsid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oraz równe traktowanie Oferentów.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5403A8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Dane zamawiającego: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proofErr w:type="gramStart"/>
      <w:r w:rsidRPr="00171866">
        <w:rPr>
          <w:rFonts w:cs="Calibri"/>
          <w:sz w:val="20"/>
          <w:szCs w:val="20"/>
        </w:rPr>
        <w:t>ul.Marii</w:t>
      </w:r>
      <w:proofErr w:type="spellEnd"/>
      <w:proofErr w:type="gramEnd"/>
      <w:r w:rsidRPr="00171866">
        <w:rPr>
          <w:rFonts w:cs="Calibri"/>
          <w:sz w:val="20"/>
          <w:szCs w:val="20"/>
        </w:rPr>
        <w:t xml:space="preserve"> Fołtyn 11, 26-600 Radom,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71866">
        <w:rPr>
          <w:sz w:val="20"/>
          <w:szCs w:val="20"/>
        </w:rPr>
        <w:t>NIP: 948-23-04-802</w:t>
      </w:r>
      <w:r w:rsidRPr="00171866">
        <w:rPr>
          <w:sz w:val="20"/>
          <w:szCs w:val="20"/>
        </w:rPr>
        <w:br/>
        <w:t>REGON: 672911706</w:t>
      </w:r>
      <w:r w:rsidRPr="00171866">
        <w:rPr>
          <w:sz w:val="20"/>
          <w:szCs w:val="20"/>
        </w:rPr>
        <w:br/>
        <w:t>KRS: 0000164723</w:t>
      </w:r>
      <w:bookmarkStart w:id="0" w:name="_GoBack"/>
      <w:bookmarkEnd w:id="0"/>
    </w:p>
    <w:p w:rsidR="009B5372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Adres korespondencyjny:</w:t>
      </w:r>
      <w:r w:rsidR="009B5372" w:rsidRPr="00171866">
        <w:rPr>
          <w:rFonts w:cs="Calibri"/>
          <w:sz w:val="20"/>
          <w:szCs w:val="20"/>
        </w:rPr>
        <w:t xml:space="preserve"> Trend Glass Sp. z o.o., </w:t>
      </w:r>
      <w:proofErr w:type="spellStart"/>
      <w:proofErr w:type="gramStart"/>
      <w:r w:rsidR="009B5372" w:rsidRPr="00171866">
        <w:rPr>
          <w:rFonts w:cs="Calibri"/>
          <w:sz w:val="20"/>
          <w:szCs w:val="20"/>
        </w:rPr>
        <w:t>ul.Marii</w:t>
      </w:r>
      <w:proofErr w:type="spellEnd"/>
      <w:proofErr w:type="gramEnd"/>
      <w:r w:rsidR="009B5372" w:rsidRPr="00171866">
        <w:rPr>
          <w:rFonts w:cs="Calibri"/>
          <w:sz w:val="20"/>
          <w:szCs w:val="20"/>
        </w:rPr>
        <w:t xml:space="preserve"> Fołtyn 11, 26-600 Radom,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Osoba uprawniona do kontaktu w sprawie Zapytania po stronie Zamawiającego:</w:t>
      </w:r>
    </w:p>
    <w:p w:rsidR="0093448E" w:rsidRPr="005403A8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403A8">
        <w:rPr>
          <w:rFonts w:cs="Calibri"/>
          <w:sz w:val="20"/>
          <w:szCs w:val="20"/>
        </w:rPr>
        <w:t>Nina Rędzia</w:t>
      </w:r>
      <w:r w:rsidR="0093448E" w:rsidRPr="005403A8">
        <w:rPr>
          <w:rFonts w:cs="Calibri"/>
          <w:sz w:val="20"/>
          <w:szCs w:val="20"/>
        </w:rPr>
        <w:t xml:space="preserve">, email: </w:t>
      </w:r>
      <w:hyperlink r:id="rId7" w:history="1">
        <w:r w:rsidRPr="005403A8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Pr="005403A8">
        <w:rPr>
          <w:rFonts w:cs="Calibri"/>
          <w:sz w:val="20"/>
          <w:szCs w:val="20"/>
        </w:rPr>
        <w:t xml:space="preserve"> , + 48 368-90-65</w:t>
      </w:r>
    </w:p>
    <w:p w:rsidR="00171866" w:rsidRPr="005403A8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publikacji ogłoszenia zamówienia: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Strona internetowa Zamawiającego: www</w:t>
      </w:r>
      <w:r w:rsidR="009B5372" w:rsidRPr="00171866">
        <w:rPr>
          <w:rFonts w:cs="Calibri"/>
          <w:sz w:val="20"/>
          <w:szCs w:val="20"/>
        </w:rPr>
        <w:t>.trendglass.pl</w:t>
      </w:r>
      <w:r w:rsidRPr="00171866">
        <w:rPr>
          <w:rFonts w:cs="Calibri"/>
          <w:sz w:val="20"/>
          <w:szCs w:val="20"/>
        </w:rPr>
        <w:t xml:space="preserve"> oraz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https://bazakonkurencyjnosci.funduszeeuropejskie.gov.pl/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Data zamieszczenia </w:t>
      </w:r>
      <w:r w:rsidR="0090486E" w:rsidRPr="00171866">
        <w:rPr>
          <w:rFonts w:cs="Calibri"/>
          <w:sz w:val="20"/>
          <w:szCs w:val="20"/>
        </w:rPr>
        <w:t xml:space="preserve">(data </w:t>
      </w:r>
      <w:r w:rsidR="00171866" w:rsidRPr="00171866">
        <w:rPr>
          <w:rFonts w:cs="Calibri"/>
          <w:sz w:val="20"/>
          <w:szCs w:val="20"/>
        </w:rPr>
        <w:t xml:space="preserve">publikacji) </w:t>
      </w:r>
      <w:r w:rsidR="0062221F">
        <w:rPr>
          <w:rFonts w:cs="Calibri"/>
          <w:sz w:val="20"/>
          <w:szCs w:val="20"/>
        </w:rPr>
        <w:t>–</w:t>
      </w:r>
      <w:r w:rsidR="0090486E" w:rsidRPr="00171866">
        <w:rPr>
          <w:rFonts w:cs="Calibri"/>
          <w:sz w:val="20"/>
          <w:szCs w:val="20"/>
        </w:rPr>
        <w:t xml:space="preserve"> </w:t>
      </w:r>
      <w:r w:rsidR="00977827">
        <w:rPr>
          <w:rFonts w:cs="Calibri"/>
          <w:sz w:val="20"/>
          <w:szCs w:val="20"/>
        </w:rPr>
        <w:t>30</w:t>
      </w:r>
      <w:r w:rsidR="0062221F">
        <w:rPr>
          <w:rFonts w:cs="Calibri"/>
          <w:sz w:val="20"/>
          <w:szCs w:val="20"/>
        </w:rPr>
        <w:t>.10</w:t>
      </w:r>
      <w:r w:rsidR="0090486E" w:rsidRPr="00171866">
        <w:rPr>
          <w:rFonts w:cs="Calibri"/>
          <w:sz w:val="20"/>
          <w:szCs w:val="20"/>
        </w:rPr>
        <w:t>.2019</w:t>
      </w:r>
      <w:r w:rsidRPr="00171866">
        <w:rPr>
          <w:rFonts w:cs="Calibri"/>
          <w:sz w:val="20"/>
          <w:szCs w:val="20"/>
        </w:rPr>
        <w:t>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Określenie kodów CPV dotyczących przedmiotu zamówienia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CPV:</w:t>
      </w:r>
      <w:r w:rsidR="00171866">
        <w:rPr>
          <w:rFonts w:cs="Calibri"/>
          <w:sz w:val="20"/>
          <w:szCs w:val="20"/>
        </w:rPr>
        <w:t xml:space="preserve"> </w:t>
      </w:r>
      <w:r w:rsidR="004231F5">
        <w:rPr>
          <w:rFonts w:cs="Calibri"/>
          <w:sz w:val="20"/>
          <w:szCs w:val="20"/>
        </w:rPr>
        <w:t>426</w:t>
      </w:r>
      <w:r w:rsidR="00977827">
        <w:rPr>
          <w:rFonts w:cs="Calibri"/>
          <w:sz w:val="20"/>
          <w:szCs w:val="20"/>
        </w:rPr>
        <w:t>31000-</w:t>
      </w:r>
      <w:proofErr w:type="gramStart"/>
      <w:r w:rsidR="00977827">
        <w:rPr>
          <w:rFonts w:cs="Calibri"/>
          <w:sz w:val="20"/>
          <w:szCs w:val="20"/>
        </w:rPr>
        <w:t>8</w:t>
      </w:r>
      <w:r w:rsidR="004231F5">
        <w:rPr>
          <w:rFonts w:cs="Calibri"/>
          <w:sz w:val="20"/>
          <w:szCs w:val="20"/>
        </w:rPr>
        <w:t xml:space="preserve"> ,</w:t>
      </w:r>
      <w:proofErr w:type="gramEnd"/>
      <w:r w:rsidR="004231F5">
        <w:rPr>
          <w:rFonts w:cs="Calibri"/>
          <w:sz w:val="20"/>
          <w:szCs w:val="20"/>
        </w:rPr>
        <w:t xml:space="preserve"> </w:t>
      </w:r>
      <w:r w:rsidR="00977827">
        <w:rPr>
          <w:rFonts w:cs="Calibri"/>
          <w:sz w:val="20"/>
          <w:szCs w:val="20"/>
        </w:rPr>
        <w:t>Obrabiarki do wykańczania metali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Opis przedmiotu zamówienia:</w:t>
      </w:r>
    </w:p>
    <w:p w:rsidR="005403A8" w:rsidRDefault="0093448E" w:rsidP="00602BF8">
      <w:pPr>
        <w:spacing w:line="240" w:lineRule="auto"/>
        <w:jc w:val="both"/>
        <w:rPr>
          <w:bCs/>
          <w:sz w:val="20"/>
          <w:szCs w:val="20"/>
        </w:rPr>
      </w:pPr>
      <w:r w:rsidRPr="00171866">
        <w:rPr>
          <w:rFonts w:cs="Calibri"/>
          <w:sz w:val="20"/>
          <w:szCs w:val="20"/>
        </w:rPr>
        <w:t>Przedmiotem zamówienia jest</w:t>
      </w:r>
      <w:r w:rsidR="00171866" w:rsidRPr="00171866">
        <w:rPr>
          <w:rFonts w:cs="Calibri"/>
          <w:sz w:val="20"/>
          <w:szCs w:val="20"/>
        </w:rPr>
        <w:t xml:space="preserve"> wynajem </w:t>
      </w:r>
      <w:r w:rsidR="003440D4" w:rsidRPr="003440D4">
        <w:rPr>
          <w:bCs/>
          <w:sz w:val="20"/>
          <w:szCs w:val="20"/>
        </w:rPr>
        <w:t>stanowiska do obróbki strumieniowo-ściernej śrutem ceramicznym na mokro</w:t>
      </w:r>
      <w:r w:rsidR="00171866" w:rsidRPr="00602BF8">
        <w:rPr>
          <w:bCs/>
          <w:sz w:val="20"/>
          <w:szCs w:val="20"/>
        </w:rPr>
        <w:t>:</w:t>
      </w:r>
    </w:p>
    <w:p w:rsidR="00A436FA" w:rsidRPr="00A436FA" w:rsidRDefault="00A436FA" w:rsidP="00A436FA">
      <w:pPr>
        <w:spacing w:after="200" w:line="240" w:lineRule="auto"/>
        <w:ind w:firstLine="360"/>
        <w:jc w:val="both"/>
        <w:rPr>
          <w:bCs/>
          <w:sz w:val="20"/>
          <w:szCs w:val="20"/>
        </w:rPr>
      </w:pPr>
      <w:r w:rsidRPr="00A436FA">
        <w:rPr>
          <w:bCs/>
          <w:sz w:val="20"/>
          <w:szCs w:val="20"/>
        </w:rPr>
        <w:t xml:space="preserve">Specyfikacja techniczna dla </w:t>
      </w:r>
      <w:r w:rsidR="003440D4" w:rsidRPr="003440D4">
        <w:rPr>
          <w:rFonts w:cs="Times New Roman"/>
          <w:sz w:val="20"/>
          <w:szCs w:val="20"/>
        </w:rPr>
        <w:t>zestaw stanowiska do obróbki strumieniowo-ściernej śrutem ceramicznym na mokro</w:t>
      </w:r>
      <w:r w:rsidRPr="00A436FA">
        <w:rPr>
          <w:bCs/>
          <w:sz w:val="20"/>
          <w:szCs w:val="20"/>
        </w:rPr>
        <w:t>:</w:t>
      </w:r>
    </w:p>
    <w:p w:rsidR="00BE0006" w:rsidRPr="00BE0006" w:rsidRDefault="00BE0006" w:rsidP="00BE0006">
      <w:pPr>
        <w:pStyle w:val="Akapitzlist"/>
        <w:numPr>
          <w:ilvl w:val="0"/>
          <w:numId w:val="9"/>
        </w:numPr>
        <w:spacing w:after="200" w:line="240" w:lineRule="auto"/>
        <w:jc w:val="both"/>
        <w:rPr>
          <w:bCs/>
          <w:sz w:val="20"/>
          <w:szCs w:val="20"/>
        </w:rPr>
      </w:pPr>
      <w:r w:rsidRPr="00BE0006">
        <w:rPr>
          <w:bCs/>
          <w:sz w:val="20"/>
          <w:szCs w:val="20"/>
        </w:rPr>
        <w:t>Kabina przeznaczona do ręcznej obróbki strumieniowo-ściernej przy użyciu ścierniwa na mokro</w:t>
      </w:r>
    </w:p>
    <w:p w:rsidR="00BE0006" w:rsidRPr="00BE0006" w:rsidRDefault="00BE0006" w:rsidP="00BE0006">
      <w:pPr>
        <w:pStyle w:val="Akapitzlist"/>
        <w:numPr>
          <w:ilvl w:val="0"/>
          <w:numId w:val="9"/>
        </w:numPr>
        <w:spacing w:after="200" w:line="240" w:lineRule="auto"/>
        <w:jc w:val="both"/>
        <w:rPr>
          <w:bCs/>
          <w:sz w:val="20"/>
          <w:szCs w:val="20"/>
        </w:rPr>
      </w:pPr>
      <w:r w:rsidRPr="00BE0006">
        <w:rPr>
          <w:bCs/>
          <w:sz w:val="20"/>
          <w:szCs w:val="20"/>
        </w:rPr>
        <w:t>Orientacyjna przestrzeń robocza 1000x800x800</w:t>
      </w:r>
    </w:p>
    <w:p w:rsidR="00BE0006" w:rsidRPr="00BE0006" w:rsidRDefault="00BE0006" w:rsidP="00BE0006">
      <w:pPr>
        <w:pStyle w:val="Akapitzlist"/>
        <w:numPr>
          <w:ilvl w:val="0"/>
          <w:numId w:val="9"/>
        </w:numPr>
        <w:spacing w:after="200" w:line="240" w:lineRule="auto"/>
        <w:jc w:val="both"/>
        <w:rPr>
          <w:bCs/>
          <w:sz w:val="20"/>
          <w:szCs w:val="20"/>
        </w:rPr>
      </w:pPr>
      <w:r w:rsidRPr="00BE0006">
        <w:rPr>
          <w:bCs/>
          <w:sz w:val="20"/>
          <w:szCs w:val="20"/>
        </w:rPr>
        <w:t>Stół obrotowy ze stali nierdzewnej napędzany ręcznie</w:t>
      </w:r>
    </w:p>
    <w:p w:rsidR="00BE0006" w:rsidRPr="00BE0006" w:rsidRDefault="00BE0006" w:rsidP="00BE0006">
      <w:pPr>
        <w:pStyle w:val="Akapitzlist"/>
        <w:numPr>
          <w:ilvl w:val="0"/>
          <w:numId w:val="9"/>
        </w:numPr>
        <w:spacing w:after="200" w:line="240" w:lineRule="auto"/>
        <w:jc w:val="both"/>
        <w:rPr>
          <w:bCs/>
          <w:sz w:val="20"/>
          <w:szCs w:val="20"/>
        </w:rPr>
      </w:pPr>
      <w:r w:rsidRPr="00BE0006">
        <w:rPr>
          <w:bCs/>
          <w:sz w:val="20"/>
          <w:szCs w:val="20"/>
        </w:rPr>
        <w:t>Zestaw pneumatyczny</w:t>
      </w:r>
    </w:p>
    <w:p w:rsidR="00BE0006" w:rsidRPr="00BE0006" w:rsidRDefault="00BE0006" w:rsidP="00BE0006">
      <w:pPr>
        <w:pStyle w:val="Akapitzlist"/>
        <w:numPr>
          <w:ilvl w:val="0"/>
          <w:numId w:val="9"/>
        </w:numPr>
        <w:spacing w:after="200" w:line="240" w:lineRule="auto"/>
        <w:jc w:val="both"/>
        <w:rPr>
          <w:bCs/>
          <w:sz w:val="20"/>
          <w:szCs w:val="20"/>
        </w:rPr>
      </w:pPr>
      <w:r w:rsidRPr="00BE0006">
        <w:rPr>
          <w:bCs/>
          <w:sz w:val="20"/>
          <w:szCs w:val="20"/>
        </w:rPr>
        <w:t>Układ zamknięty oczyszczania roztworu myjącego</w:t>
      </w:r>
    </w:p>
    <w:p w:rsidR="00BE0006" w:rsidRPr="00BE0006" w:rsidRDefault="00BE0006" w:rsidP="00BE0006">
      <w:pPr>
        <w:pStyle w:val="Akapitzlist"/>
        <w:numPr>
          <w:ilvl w:val="0"/>
          <w:numId w:val="9"/>
        </w:numPr>
        <w:spacing w:after="200" w:line="240" w:lineRule="auto"/>
        <w:jc w:val="both"/>
        <w:rPr>
          <w:bCs/>
        </w:rPr>
      </w:pPr>
      <w:r w:rsidRPr="00BE0006">
        <w:rPr>
          <w:bCs/>
          <w:sz w:val="20"/>
          <w:szCs w:val="20"/>
        </w:rPr>
        <w:t>Ścierniwo ceramiczne niskiej granulacji</w:t>
      </w:r>
    </w:p>
    <w:p w:rsidR="00BE0006" w:rsidRPr="00BE0006" w:rsidRDefault="00BE0006" w:rsidP="00BE0006">
      <w:pPr>
        <w:pStyle w:val="Akapitzlist"/>
        <w:spacing w:after="200" w:line="240" w:lineRule="auto"/>
        <w:jc w:val="both"/>
        <w:rPr>
          <w:bCs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Ocena oferty</w:t>
      </w:r>
    </w:p>
    <w:p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Kryteria oceny i opis sposobu przyznawania punktacji Zamawiający będzie oceniał wyłącznie oferty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niepodlegające odrzuceniu oraz złożone przez wykonawców niepodlegających wykluczeniu z postępowania.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będzie oceniał oferty według następujących kryteriów: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Cena –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 pkt.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</w:t>
      </w:r>
      <w:r w:rsidR="005403A8">
        <w:rPr>
          <w:rFonts w:cs="Calibri"/>
          <w:sz w:val="20"/>
          <w:szCs w:val="20"/>
        </w:rPr>
        <w:t>.Serwis/Czas reakcji zaplecza technologicznego</w:t>
      </w:r>
      <w:r w:rsidRPr="00171866">
        <w:rPr>
          <w:rFonts w:cs="Calibri"/>
          <w:sz w:val="20"/>
          <w:szCs w:val="20"/>
        </w:rPr>
        <w:t xml:space="preserve"> – </w:t>
      </w:r>
      <w:r w:rsidR="00602BF8">
        <w:rPr>
          <w:rFonts w:cs="Calibri"/>
          <w:sz w:val="20"/>
          <w:szCs w:val="20"/>
        </w:rPr>
        <w:t>1</w:t>
      </w:r>
      <w:r w:rsidRPr="00171866">
        <w:rPr>
          <w:rFonts w:cs="Calibri"/>
          <w:sz w:val="20"/>
          <w:szCs w:val="20"/>
        </w:rPr>
        <w:t>0 pkt.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Termin realizacji –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:rsidR="005403A8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Zespół odpylający z separatorem ścierniwa – 10 pkt.</w:t>
      </w:r>
    </w:p>
    <w:p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Maksymalna liczba punktów, które Wykonawca może uzyskać w zakresie wszystkich w/w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kryteriów wynosi 100.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1) Punkty przyznawane za kryterium „cena” będą liczone wg następującego wzoru: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= (</w:t>
      </w: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/Co) x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- liczba punktów przyznana danej ofercie za cenę,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spellStart"/>
      <w:r w:rsidRPr="00171866">
        <w:rPr>
          <w:rFonts w:cs="Calibri"/>
          <w:sz w:val="20"/>
          <w:szCs w:val="20"/>
        </w:rPr>
        <w:t>Cmin</w:t>
      </w:r>
      <w:proofErr w:type="spellEnd"/>
      <w:r w:rsidRPr="00171866">
        <w:rPr>
          <w:rFonts w:cs="Calibri"/>
          <w:sz w:val="20"/>
          <w:szCs w:val="20"/>
        </w:rPr>
        <w:t xml:space="preserve"> – najniższa cena spośród ważnych ofert,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Co - cena podana przez </w:t>
      </w:r>
      <w:r w:rsidR="005403A8" w:rsidRPr="00171866">
        <w:rPr>
          <w:rFonts w:cs="Calibri"/>
          <w:sz w:val="20"/>
          <w:szCs w:val="20"/>
        </w:rPr>
        <w:t>Wykonawcę,</w:t>
      </w:r>
      <w:r w:rsidRPr="00171866">
        <w:rPr>
          <w:rFonts w:cs="Calibri"/>
          <w:sz w:val="20"/>
          <w:szCs w:val="20"/>
        </w:rPr>
        <w:t xml:space="preserve"> dla którego wynik jest obliczany</w:t>
      </w:r>
      <w:r w:rsidR="005403A8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Zatem maksymalna liczba punktów, które Wykonawca może uzyskać w zakresie kryterium „cena”, wynosi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2) Punkty przyznawane za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 (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>) dla całości zamówienia będą liczone wg następującego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wzoru: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zaplecze technologiczne w Polsce - </w:t>
      </w:r>
      <w:r w:rsidR="00BE0006">
        <w:rPr>
          <w:rFonts w:cs="Calibri"/>
          <w:sz w:val="20"/>
          <w:szCs w:val="20"/>
        </w:rPr>
        <w:t>5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do </w:t>
      </w:r>
      <w:r w:rsidR="00BE0006">
        <w:rPr>
          <w:rFonts w:cs="Calibri"/>
          <w:sz w:val="20"/>
          <w:szCs w:val="20"/>
        </w:rPr>
        <w:t>12</w:t>
      </w:r>
      <w:r w:rsidR="00983807">
        <w:rPr>
          <w:rFonts w:cs="Calibri"/>
          <w:sz w:val="20"/>
          <w:szCs w:val="20"/>
        </w:rPr>
        <w:t xml:space="preserve">h </w:t>
      </w:r>
      <w:r w:rsidR="00BE0006">
        <w:rPr>
          <w:rFonts w:cs="Calibri"/>
          <w:sz w:val="20"/>
          <w:szCs w:val="20"/>
        </w:rPr>
        <w:t>- 15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BE0006" w:rsidRDefault="00BE000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czas reakcji serwisu do 24h – 10 pkt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</w:t>
      </w:r>
      <w:r w:rsidR="00BE0006">
        <w:rPr>
          <w:rFonts w:cs="Calibri"/>
          <w:sz w:val="20"/>
          <w:szCs w:val="20"/>
        </w:rPr>
        <w:t xml:space="preserve">do </w:t>
      </w:r>
      <w:r w:rsidR="00977827">
        <w:rPr>
          <w:rFonts w:cs="Calibri"/>
          <w:sz w:val="20"/>
          <w:szCs w:val="20"/>
        </w:rPr>
        <w:t>48</w:t>
      </w:r>
      <w:r>
        <w:rPr>
          <w:rFonts w:cs="Calibri"/>
          <w:sz w:val="20"/>
          <w:szCs w:val="20"/>
        </w:rPr>
        <w:t xml:space="preserve">h </w:t>
      </w:r>
      <w:r w:rsidR="0093448E" w:rsidRPr="00171866">
        <w:rPr>
          <w:rFonts w:cs="Calibri"/>
          <w:sz w:val="20"/>
          <w:szCs w:val="20"/>
        </w:rPr>
        <w:t xml:space="preserve">– </w:t>
      </w:r>
      <w:r w:rsidR="00BE0006">
        <w:rPr>
          <w:rFonts w:cs="Calibri"/>
          <w:sz w:val="20"/>
          <w:szCs w:val="20"/>
        </w:rPr>
        <w:t>5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BE0006" w:rsidRDefault="00BE0006" w:rsidP="00BE00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powyżej 48h </w:t>
      </w:r>
      <w:r w:rsidRPr="00171866">
        <w:rPr>
          <w:rFonts w:cs="Calibri"/>
          <w:sz w:val="20"/>
          <w:szCs w:val="20"/>
        </w:rPr>
        <w:t>– 0 pkt</w:t>
      </w:r>
    </w:p>
    <w:p w:rsidR="00BE0006" w:rsidRPr="00171866" w:rsidRDefault="00BE000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”, wynosi</w:t>
      </w:r>
      <w:r w:rsidR="004E656C">
        <w:rPr>
          <w:rFonts w:cs="Calibri"/>
          <w:sz w:val="20"/>
          <w:szCs w:val="20"/>
        </w:rPr>
        <w:t xml:space="preserve"> </w:t>
      </w:r>
      <w:r w:rsidR="003A435E">
        <w:rPr>
          <w:rFonts w:cs="Calibri"/>
          <w:sz w:val="20"/>
          <w:szCs w:val="20"/>
        </w:rPr>
        <w:t>20</w:t>
      </w:r>
      <w:r w:rsidRPr="00171866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3) Punkty przyznawane za kryterium „termin realizacji” (TR) dla całości zamówienia będą przyznawane jak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poniżej: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10-30 dni</w:t>
      </w:r>
      <w:r w:rsidR="0093448E" w:rsidRPr="00171866">
        <w:rPr>
          <w:rFonts w:cs="Calibri"/>
          <w:sz w:val="20"/>
          <w:szCs w:val="20"/>
        </w:rPr>
        <w:t xml:space="preserve"> – </w:t>
      </w:r>
      <w:r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>0 pkt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30 dni do 60 dni – 10 pkt</w:t>
      </w:r>
    </w:p>
    <w:p w:rsidR="0093448E" w:rsidRPr="00171866" w:rsidRDefault="005403A8" w:rsidP="00540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powyżej 90 dni – 0 pkt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Termin realizacji należy podać w </w:t>
      </w:r>
      <w:r w:rsidR="005403A8">
        <w:rPr>
          <w:rFonts w:cs="Calibri"/>
          <w:sz w:val="20"/>
          <w:szCs w:val="20"/>
        </w:rPr>
        <w:t>dniach</w:t>
      </w:r>
      <w:r w:rsidRPr="00171866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1" w:name="_Hlk23246243"/>
      <w:r w:rsidRPr="00171866">
        <w:rPr>
          <w:rFonts w:cs="Calibri"/>
          <w:sz w:val="20"/>
          <w:szCs w:val="20"/>
        </w:rPr>
        <w:t>Zatem maksymalna liczba punktów, które Wykonawca może uzyskać w zakresie kryterium „termin realizacji”,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bookmarkEnd w:id="1"/>
    <w:p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5)</w:t>
      </w:r>
      <w:r w:rsidR="0093448E" w:rsidRPr="00171866">
        <w:rPr>
          <w:rFonts w:cs="Calibri"/>
          <w:sz w:val="20"/>
          <w:szCs w:val="20"/>
        </w:rPr>
        <w:t xml:space="preserve"> Za najkorzystniejszą zostanie uznana oferta z największą ilością punktów z uwzględnieniem wag każdego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kryterium i wyliczona wg wzoru: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= C + 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 xml:space="preserve"> + TR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- oznacza </w:t>
      </w:r>
      <w:r w:rsidR="00E7290D">
        <w:rPr>
          <w:rFonts w:cs="Calibri"/>
          <w:sz w:val="20"/>
          <w:szCs w:val="20"/>
        </w:rPr>
        <w:t xml:space="preserve">łączną </w:t>
      </w:r>
      <w:r w:rsidRPr="00171866">
        <w:rPr>
          <w:rFonts w:cs="Calibri"/>
          <w:sz w:val="20"/>
          <w:szCs w:val="20"/>
        </w:rPr>
        <w:t>liczbę punktów uzyskanych przez ofertę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– oznacza liczbę punktów uzyskanych przez ofertę za kryterium „cena”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93448E" w:rsidRPr="00171866">
        <w:rPr>
          <w:rFonts w:cs="Calibri"/>
          <w:sz w:val="20"/>
          <w:szCs w:val="20"/>
        </w:rPr>
        <w:t xml:space="preserve"> – oznacza liczbę punktów uzyskanych przez ofertę za kryterium „</w:t>
      </w:r>
      <w:r>
        <w:rPr>
          <w:rFonts w:cs="Calibri"/>
          <w:sz w:val="20"/>
          <w:szCs w:val="20"/>
        </w:rPr>
        <w:t>serwis</w:t>
      </w:r>
      <w:r w:rsidR="0093448E" w:rsidRPr="00171866">
        <w:rPr>
          <w:rFonts w:cs="Calibri"/>
          <w:sz w:val="20"/>
          <w:szCs w:val="20"/>
        </w:rPr>
        <w:t>”</w:t>
      </w:r>
    </w:p>
    <w:p w:rsidR="005403A8" w:rsidRDefault="000D4B14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 –</w:t>
      </w:r>
      <w:r w:rsidR="0093448E" w:rsidRPr="00171866">
        <w:rPr>
          <w:rFonts w:cs="Calibri"/>
          <w:sz w:val="20"/>
          <w:szCs w:val="20"/>
        </w:rPr>
        <w:t xml:space="preserve"> oznacza liczbę punktów uzyskanych przez ofertę za kryterium „termin realizacji</w:t>
      </w:r>
      <w:r w:rsidR="00983807" w:rsidRPr="00171866">
        <w:rPr>
          <w:rFonts w:cs="Calibri"/>
          <w:sz w:val="20"/>
          <w:szCs w:val="20"/>
        </w:rPr>
        <w:t>”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Łączna ilość punktów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możliwych do zdobycia przez ofertę: 100. Zamawiający udzieli zamówienia Wykonawcy, którego oferta uzyska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łącznie największą liczbę punktów.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i termin złożenia oferty oraz okres jej ważności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sporządzone na złączonym formularzu można złożyć osobiście, przesłać pocztą lub kurierem na adres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siedziby Zamawiającego wskazany poniżej:</w:t>
      </w:r>
    </w:p>
    <w:p w:rsidR="004471E2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0486E" w:rsidRPr="00171866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0486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 Ma</w:t>
      </w:r>
      <w:r>
        <w:rPr>
          <w:rFonts w:cs="Calibri"/>
          <w:sz w:val="20"/>
          <w:szCs w:val="20"/>
        </w:rPr>
        <w:t>rii</w:t>
      </w:r>
      <w:r w:rsidR="0090486E" w:rsidRPr="00171866">
        <w:rPr>
          <w:rFonts w:cs="Calibri"/>
          <w:sz w:val="20"/>
          <w:szCs w:val="20"/>
        </w:rPr>
        <w:t xml:space="preserve"> Fołtyn 11,</w:t>
      </w:r>
    </w:p>
    <w:p w:rsidR="0090486E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26-600 Radom,</w:t>
      </w:r>
    </w:p>
    <w:p w:rsidR="008B73BB" w:rsidRDefault="008B73BB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Nina Rędzia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471E2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Dokumenty wchodzące w skład oferty składane w siedzibie firmy są </w:t>
      </w:r>
      <w:r w:rsidR="00E7290D">
        <w:rPr>
          <w:rFonts w:cs="Calibri"/>
          <w:sz w:val="20"/>
          <w:szCs w:val="20"/>
        </w:rPr>
        <w:t>s</w:t>
      </w:r>
      <w:r w:rsidR="0090486E" w:rsidRPr="00171866">
        <w:rPr>
          <w:rFonts w:cs="Calibri"/>
          <w:sz w:val="20"/>
          <w:szCs w:val="20"/>
        </w:rPr>
        <w:t>porządzone w</w:t>
      </w:r>
      <w:r w:rsidRPr="00171866">
        <w:rPr>
          <w:rFonts w:cs="Calibri"/>
          <w:sz w:val="20"/>
          <w:szCs w:val="20"/>
        </w:rPr>
        <w:t xml:space="preserve"> oryginale lu</w:t>
      </w:r>
      <w:r w:rsidR="0090486E" w:rsidRPr="00171866">
        <w:rPr>
          <w:rFonts w:cs="Calibri"/>
          <w:sz w:val="20"/>
          <w:szCs w:val="20"/>
        </w:rPr>
        <w:t>b</w:t>
      </w:r>
      <w:r w:rsidRPr="00171866">
        <w:rPr>
          <w:rFonts w:cs="Calibri"/>
          <w:sz w:val="20"/>
          <w:szCs w:val="20"/>
        </w:rPr>
        <w:t xml:space="preserve"> kopii poświadczonej za</w:t>
      </w:r>
      <w:r w:rsidR="0090486E" w:rsidRP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zgodność z oryginałem.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Dopuszcza się również składnie skanu oferty w formie elektronicznej na adres email:</w:t>
      </w:r>
    </w:p>
    <w:p w:rsidR="0093448E" w:rsidRDefault="00737316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hyperlink r:id="rId8" w:history="1">
        <w:r w:rsidR="004471E2" w:rsidRPr="000874FA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="004471E2">
        <w:rPr>
          <w:rFonts w:cs="Calibri"/>
          <w:sz w:val="20"/>
          <w:szCs w:val="20"/>
        </w:rPr>
        <w:t xml:space="preserve">, 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 xml:space="preserve">Ofertę należy złożyć do dnia </w:t>
      </w:r>
      <w:r w:rsidR="00133717">
        <w:rPr>
          <w:rFonts w:cs="Calibri"/>
          <w:sz w:val="20"/>
          <w:szCs w:val="20"/>
        </w:rPr>
        <w:t>7</w:t>
      </w:r>
      <w:r w:rsidR="000D4B14">
        <w:rPr>
          <w:rFonts w:cs="Calibri"/>
          <w:sz w:val="20"/>
          <w:szCs w:val="20"/>
        </w:rPr>
        <w:t xml:space="preserve"> </w:t>
      </w:r>
      <w:r w:rsidR="0062221F">
        <w:rPr>
          <w:rFonts w:cs="Calibri"/>
          <w:sz w:val="20"/>
          <w:szCs w:val="20"/>
        </w:rPr>
        <w:t>listopada</w:t>
      </w:r>
      <w:r w:rsidRPr="00171866">
        <w:rPr>
          <w:rFonts w:cs="Calibri"/>
          <w:sz w:val="20"/>
          <w:szCs w:val="20"/>
        </w:rPr>
        <w:t xml:space="preserve"> 2019 r</w:t>
      </w:r>
      <w:r w:rsidR="000D4B14">
        <w:rPr>
          <w:rFonts w:cs="Calibri"/>
          <w:sz w:val="20"/>
          <w:szCs w:val="20"/>
        </w:rPr>
        <w:t xml:space="preserve"> do godz. 24.00</w:t>
      </w:r>
      <w:r w:rsidRPr="00171866">
        <w:rPr>
          <w:rFonts w:cs="Calibri"/>
          <w:sz w:val="20"/>
          <w:szCs w:val="20"/>
        </w:rPr>
        <w:t xml:space="preserve"> (liczy się data</w:t>
      </w:r>
      <w:r w:rsidR="004471E2">
        <w:rPr>
          <w:rFonts w:cs="Calibri"/>
          <w:sz w:val="20"/>
          <w:szCs w:val="20"/>
        </w:rPr>
        <w:t xml:space="preserve">). </w:t>
      </w:r>
      <w:r w:rsidRPr="00171866">
        <w:rPr>
          <w:rFonts w:cs="Calibri"/>
          <w:sz w:val="20"/>
          <w:szCs w:val="20"/>
        </w:rPr>
        <w:t>Oferty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złożone po terminie nie będą rozpatrywane.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nie spełniające warunków będą odrzucone z przyczyn formalnych.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przed upływem terminu składania ofert może zmienić lub wycofać swoja ofertę.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Złożone oferty nie podlegają zwrotowi przez Zamawiającego.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 dokonaniu wyboru oferty Zamawiający poinformuje Oferenta, którego ofertę wybrano, o terminie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podpisania umowy.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Niniejsze postępowanie ofertowe może zostać odwołane, zakończone bez dokonania wyboru Oferenta, 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także unieważnione zarówno przed, jak i po dokonaniu wyboru najkorzystniejszej oferty, bez podania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przyczyny.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Termin rozstrzygnięcia postępowania w celu wyboru oferenta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Decyzja o wyborze dostawcy zostanie umieszczona na stronie internetowej Zamawiającego, tj.</w:t>
      </w:r>
    </w:p>
    <w:p w:rsidR="00AC317F" w:rsidRDefault="0090486E" w:rsidP="00AC31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www.trendglass.pl</w:t>
      </w:r>
      <w:r w:rsidR="0093448E" w:rsidRPr="00171866">
        <w:rPr>
          <w:rFonts w:cs="Calibri"/>
          <w:sz w:val="20"/>
          <w:szCs w:val="20"/>
        </w:rPr>
        <w:t xml:space="preserve"> oraz https://bazakonkurencyjnosci.funduszeeuropejskie.gov.pl/ </w:t>
      </w:r>
      <w:r w:rsidR="00AC317F">
        <w:rPr>
          <w:rFonts w:cs="Calibri"/>
          <w:sz w:val="20"/>
          <w:szCs w:val="20"/>
        </w:rPr>
        <w:t xml:space="preserve">oraz przesłana do wszystkich Oferentów </w:t>
      </w:r>
      <w:r w:rsidR="0093448E" w:rsidRPr="000D4B14">
        <w:rPr>
          <w:rFonts w:cs="Calibri"/>
          <w:sz w:val="20"/>
          <w:szCs w:val="20"/>
        </w:rPr>
        <w:t xml:space="preserve">do </w:t>
      </w:r>
      <w:r w:rsidR="00AC317F">
        <w:rPr>
          <w:rFonts w:cs="Calibri"/>
          <w:sz w:val="20"/>
          <w:szCs w:val="20"/>
        </w:rPr>
        <w:t>9</w:t>
      </w:r>
      <w:r w:rsidR="000D4B14" w:rsidRPr="000D4B14">
        <w:rPr>
          <w:rFonts w:cs="Calibri"/>
          <w:sz w:val="20"/>
          <w:szCs w:val="20"/>
        </w:rPr>
        <w:t xml:space="preserve"> </w:t>
      </w:r>
      <w:r w:rsidR="0062221F">
        <w:rPr>
          <w:rFonts w:cs="Calibri"/>
          <w:sz w:val="20"/>
          <w:szCs w:val="20"/>
        </w:rPr>
        <w:t>listopada</w:t>
      </w:r>
      <w:r w:rsidR="0093448E" w:rsidRPr="000D4B14">
        <w:rPr>
          <w:rFonts w:cs="Calibri"/>
          <w:sz w:val="20"/>
          <w:szCs w:val="20"/>
        </w:rPr>
        <w:t xml:space="preserve"> 2019 </w:t>
      </w:r>
      <w:proofErr w:type="gramStart"/>
      <w:r w:rsidR="0093448E" w:rsidRPr="000D4B14">
        <w:rPr>
          <w:rFonts w:cs="Calibri"/>
          <w:sz w:val="20"/>
          <w:szCs w:val="20"/>
        </w:rPr>
        <w:t>r</w:t>
      </w:r>
      <w:r w:rsidR="00AC317F">
        <w:rPr>
          <w:rFonts w:cs="Calibri"/>
          <w:sz w:val="20"/>
          <w:szCs w:val="20"/>
        </w:rPr>
        <w:t xml:space="preserve"> .</w:t>
      </w:r>
      <w:proofErr w:type="gramEnd"/>
    </w:p>
    <w:p w:rsidR="00AC317F" w:rsidRDefault="00AC317F" w:rsidP="00AC31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4471E2" w:rsidRDefault="0093448E" w:rsidP="00AC317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Sposób przygotowania oferty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 xml:space="preserve">Oferta powinna być złożona na formularzu ofertowym stanowiącym załącznik nr </w:t>
      </w:r>
      <w:r w:rsidR="0090486E" w:rsidRPr="00171866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 xml:space="preserve"> do niniejszego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zapytania, zgodnie z wymaganiami określonymi w tym dokumencie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 imię i nazwisko Oferenta/ nazwę Oferenta, adres Oferenta, Pesel/NIP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 xml:space="preserve">Oferenta, datę sporządzenia, termin ważności oferty, wynoszący minimum </w:t>
      </w:r>
      <w:r w:rsidR="0090486E" w:rsidRPr="00171866">
        <w:rPr>
          <w:rFonts w:cs="Calibri"/>
          <w:sz w:val="20"/>
          <w:szCs w:val="20"/>
        </w:rPr>
        <w:t>3</w:t>
      </w:r>
      <w:r w:rsidRPr="00171866">
        <w:rPr>
          <w:rFonts w:cs="Calibri"/>
          <w:sz w:val="20"/>
          <w:szCs w:val="20"/>
        </w:rPr>
        <w:t>0 dni.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Nie dopuszcza się składania ofert częściowych i ofert wariantowych.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Oferent może złożyć tylko jedna ofertę w języku polskim.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być podpisana zgodnie z reprezentacją bądź przez pełnomocnika (pełnomocnictwo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należy dołączyć do oferty), wszystkie strony oferty oraz jej załączników powinny zostać parafowane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przez osobę/osoby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uprawione do reprezentacji Oferenta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Wszelkie koszty związane z przygotowaniem i złożeniem ofert ponosi Oferent.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>-</w:t>
      </w:r>
      <w:r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Wypełniony i podpisany formularz oferty, stanowiący załącznik nr </w:t>
      </w:r>
      <w:r w:rsidR="0090486E" w:rsidRPr="00171866"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 xml:space="preserve"> do zapytania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ofertowego oraz inne dokumenty potwierdzające posiadane doświadczenie i kwalifikacje;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 xml:space="preserve">- </w:t>
      </w:r>
      <w:r w:rsidR="0093448E" w:rsidRPr="004471E2">
        <w:rPr>
          <w:rFonts w:cs="Wingdings-Regular"/>
          <w:b/>
          <w:bCs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wypełnione i podpisane oświadczenie o braku powiązań osobowych i kapitałowych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Zamawiającym, którego</w:t>
      </w:r>
      <w:r w:rsidR="00563EBD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wzór stanowi załącznik nr </w:t>
      </w:r>
      <w:r w:rsidR="0090486E" w:rsidRPr="00171866">
        <w:rPr>
          <w:rFonts w:cs="Calibri"/>
          <w:sz w:val="20"/>
          <w:szCs w:val="20"/>
        </w:rPr>
        <w:t>3</w:t>
      </w:r>
      <w:r w:rsidR="0093448E" w:rsidRPr="00171866">
        <w:rPr>
          <w:rFonts w:cs="Calibri"/>
          <w:sz w:val="20"/>
          <w:szCs w:val="20"/>
        </w:rPr>
        <w:t xml:space="preserve"> do zapytania ofertowego;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dopuszcza możliwość wglądu do dokumentów potwierdzających prawdziwość danych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zawartych w ofercie, a Oferent ma obowiązek takie dokumenty przedstawić do wglądu na wezwanie</w:t>
      </w:r>
      <w:r w:rsidR="00F21993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Zamawiającego;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zastrzega sobie prawo do wezwania Oferentów do złożenia dodatkowych informacji,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dokumentów lub wyjaśnień, dotyczących złożonej oferty.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Warunki udziału w postępowaniu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winien oświadczyć i zobowiązać się wobec poniższych stwierdzeń, zawartych w załącznikach do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93448E" w:rsidRPr="00171866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z</w:t>
      </w:r>
      <w:r w:rsidR="0093448E" w:rsidRPr="00171866">
        <w:rPr>
          <w:rFonts w:cs="Calibri"/>
          <w:sz w:val="20"/>
          <w:szCs w:val="20"/>
        </w:rPr>
        <w:t>apoznałem się z treścią ww. zapytania ofertowego i nie wnoszę do niego żadnych zastrzeżeń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oraz przyjmuję warunki w nim zawarte oraz uzyskałem niezbędne informacje do przygotowania</w:t>
      </w:r>
      <w:r>
        <w:rPr>
          <w:rFonts w:cs="Calibri"/>
          <w:sz w:val="20"/>
          <w:szCs w:val="20"/>
        </w:rPr>
        <w:t xml:space="preserve"> </w:t>
      </w:r>
      <w:r w:rsidR="0090486E" w:rsidRPr="00171866">
        <w:rPr>
          <w:rFonts w:cs="Calibri"/>
          <w:sz w:val="20"/>
          <w:szCs w:val="20"/>
        </w:rPr>
        <w:t>oferty;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="0093448E" w:rsidRPr="00171866">
        <w:rPr>
          <w:rFonts w:cs="Calibri"/>
          <w:sz w:val="20"/>
          <w:szCs w:val="20"/>
        </w:rPr>
        <w:t>) Oferowany przedmiot zamówienia</w:t>
      </w:r>
      <w:r>
        <w:rPr>
          <w:rFonts w:cs="Calibri"/>
          <w:sz w:val="20"/>
          <w:szCs w:val="20"/>
        </w:rPr>
        <w:t xml:space="preserve"> wynajmu</w:t>
      </w:r>
      <w:r w:rsidR="0093448E" w:rsidRPr="00171866">
        <w:rPr>
          <w:rFonts w:cs="Calibri"/>
          <w:sz w:val="20"/>
          <w:szCs w:val="20"/>
        </w:rPr>
        <w:t xml:space="preserve"> spełnia wymagania techniczne i jakościowe określone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przedmiotem ww. zapytania ofertowego;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3448E" w:rsidRPr="00171866">
        <w:rPr>
          <w:rFonts w:cs="Calibri"/>
          <w:sz w:val="20"/>
          <w:szCs w:val="20"/>
        </w:rPr>
        <w:t>) Podejmuje się wykonania przedmiotu zamówienia opisanego w ww. zapytaniu ofertowym,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zgodnie </w:t>
      </w:r>
      <w:r w:rsidR="000D4B14">
        <w:rPr>
          <w:rFonts w:cs="Calibri"/>
          <w:sz w:val="20"/>
          <w:szCs w:val="20"/>
        </w:rPr>
        <w:t xml:space="preserve">                                  </w:t>
      </w:r>
      <w:r w:rsidR="0093448E" w:rsidRPr="00171866">
        <w:rPr>
          <w:rFonts w:cs="Calibri"/>
          <w:sz w:val="20"/>
          <w:szCs w:val="20"/>
        </w:rPr>
        <w:t>z wymogami zapytania ofertowego, obowiązującymi przepisami i należytą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starannością;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3448E" w:rsidRPr="00171866">
        <w:rPr>
          <w:rFonts w:cs="Calibri"/>
          <w:sz w:val="20"/>
          <w:szCs w:val="20"/>
        </w:rPr>
        <w:t>) Oświadczam, że w stosunku do Oferenta nie ogłoszono upadłości, nie złożono wniosku o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upadłość Oferenta, nie otwarto w stosunku do Oferenta postępowania likwidacyjnego;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93448E" w:rsidRPr="00171866">
        <w:rPr>
          <w:rFonts w:cs="Calibri"/>
          <w:sz w:val="20"/>
          <w:szCs w:val="20"/>
        </w:rPr>
        <w:t>) Oświadczam, iż Oferent znajduje się w sytuacji ekonomicznej i finansowej zapewniającej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wykonanie zamówienia we wskazanych terminach;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</w:t>
      </w:r>
      <w:r w:rsidR="0093448E" w:rsidRPr="00171866">
        <w:rPr>
          <w:rFonts w:cs="Calibri"/>
          <w:sz w:val="20"/>
          <w:szCs w:val="20"/>
        </w:rPr>
        <w:t>) Oświadczam, że Oferent nie zalega z uiszczeniem podatków, opłat lub składek na ubezpieczenia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społeczne lub zdrowotne, z wyjątkiem </w:t>
      </w:r>
      <w:r w:rsidR="0090486E" w:rsidRPr="00171866">
        <w:rPr>
          <w:rFonts w:cs="Calibri"/>
          <w:sz w:val="20"/>
          <w:szCs w:val="20"/>
        </w:rPr>
        <w:t>przypadków,</w:t>
      </w:r>
      <w:r w:rsidR="0093448E" w:rsidRPr="00171866">
        <w:rPr>
          <w:rFonts w:cs="Calibri"/>
          <w:sz w:val="20"/>
          <w:szCs w:val="20"/>
        </w:rPr>
        <w:t xml:space="preserve"> gdy uzyskał on przewidziane prawem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zwolnienie, odroczenie, rozłożenie na raty zaległych płatności lub wstrzymanie w całości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wykonania decyzji właściwego organu;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="0093448E" w:rsidRPr="00171866">
        <w:rPr>
          <w:rFonts w:cs="Calibri"/>
          <w:sz w:val="20"/>
          <w:szCs w:val="20"/>
        </w:rPr>
        <w:t>) Oświadczam, że ofertę złożono zgodnie z reprezentacją Oferenta lub dołączono do niej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stosowne pełnomocnictwo;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h</w:t>
      </w:r>
      <w:r w:rsidR="0093448E" w:rsidRPr="00171866">
        <w:rPr>
          <w:rFonts w:cs="Calibri"/>
          <w:sz w:val="20"/>
          <w:szCs w:val="20"/>
        </w:rPr>
        <w:t>) Nie jest związany z Zamawiającym osobowo/kapitałowo. Przez powiązania kapitałowe lub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osobowe rozumie się wzajemne powiązania między Zamawiającym a Oferentem polegające na: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uczestniczeniu w spółce jako wspólnik spółki cywilnej lub spółki osobowej,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posiadaniu udziałów lub co najmniej 10% akcji, o ile niższy próg nie wynika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przepisów prawa,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pełnieniu funkcji członka organu nadzorczego lub zarządzającego, prokurenta,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pełnomocnika,</w:t>
      </w:r>
    </w:p>
    <w:p w:rsidR="0093448E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pozostawaniu w takim stosunku prawnym lub faktycznym, który może budzić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uzasadnione wątpliwości, co do bezstronności w wyborze Oferenta, w szczególności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pozostawanie w związku małżeńskim, w stosunku pokrewieństwa lub powinowactwa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 linii prostej, pokrewieństwa lub powinowactwa w linii bocznej do drugiego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stopnia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lub w stosunku przysposobienia, opieki lub kurateli.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171866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71866">
        <w:rPr>
          <w:rFonts w:cs="Calibri"/>
          <w:b/>
          <w:bCs/>
          <w:sz w:val="20"/>
          <w:szCs w:val="20"/>
        </w:rPr>
        <w:t>Załączniki: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1.Wymagania techniczne przedmiotu najmu</w:t>
      </w:r>
    </w:p>
    <w:p w:rsidR="0093448E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 w:rsidR="0093448E" w:rsidRPr="00171866">
        <w:rPr>
          <w:rFonts w:cs="Calibri"/>
          <w:sz w:val="20"/>
          <w:szCs w:val="20"/>
        </w:rPr>
        <w:t xml:space="preserve"> Formularz oferty</w:t>
      </w:r>
    </w:p>
    <w:p w:rsidR="0093448E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="0093448E" w:rsidRPr="00171866">
        <w:rPr>
          <w:rFonts w:cs="Calibri"/>
          <w:sz w:val="20"/>
          <w:szCs w:val="20"/>
        </w:rPr>
        <w:t xml:space="preserve"> Oświadczenie o braku występowania powiązań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Umowa najmu</w:t>
      </w:r>
      <w:r w:rsidR="000D4B14">
        <w:rPr>
          <w:rFonts w:cs="Calibri"/>
          <w:sz w:val="20"/>
          <w:szCs w:val="20"/>
        </w:rPr>
        <w:t xml:space="preserve"> </w:t>
      </w:r>
    </w:p>
    <w:p w:rsidR="00C1444D" w:rsidRPr="00171866" w:rsidRDefault="00C1444D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Pr="00171866" w:rsidRDefault="0093448E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EB5DF9" w:rsidRDefault="00EB5DF9" w:rsidP="00171866">
      <w:pPr>
        <w:jc w:val="both"/>
      </w:pPr>
    </w:p>
    <w:sectPr w:rsidR="00EB5D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316" w:rsidRDefault="00737316" w:rsidP="00304643">
      <w:pPr>
        <w:spacing w:after="0" w:line="240" w:lineRule="auto"/>
      </w:pPr>
      <w:r>
        <w:separator/>
      </w:r>
    </w:p>
  </w:endnote>
  <w:endnote w:type="continuationSeparator" w:id="0">
    <w:p w:rsidR="00737316" w:rsidRDefault="00737316" w:rsidP="003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316" w:rsidRDefault="00737316" w:rsidP="00304643">
      <w:pPr>
        <w:spacing w:after="0" w:line="240" w:lineRule="auto"/>
      </w:pPr>
      <w:r>
        <w:separator/>
      </w:r>
    </w:p>
  </w:footnote>
  <w:footnote w:type="continuationSeparator" w:id="0">
    <w:p w:rsidR="00737316" w:rsidRDefault="00737316" w:rsidP="003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8E" w:rsidRDefault="00BA3CCF">
    <w:pPr>
      <w:pStyle w:val="Nagwek"/>
    </w:pPr>
    <w:r>
      <w:t xml:space="preserve">    </w:t>
    </w:r>
    <w:r>
      <w:rPr>
        <w:noProof/>
      </w:rPr>
      <w:drawing>
        <wp:inline distT="0" distB="0" distL="0" distR="0">
          <wp:extent cx="1247775" cy="60096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36" cy="60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29606C7F" wp14:editId="7A41C309">
          <wp:extent cx="1208405" cy="552213"/>
          <wp:effectExtent l="0" t="0" r="0" b="635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93" cy="56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BA3CCF">
      <w:rPr>
        <w:noProof/>
      </w:rPr>
      <w:drawing>
        <wp:inline distT="0" distB="0" distL="0" distR="0">
          <wp:extent cx="933132" cy="508000"/>
          <wp:effectExtent l="0" t="0" r="63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34" cy="5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>
          <wp:extent cx="1552575" cy="526415"/>
          <wp:effectExtent l="0" t="0" r="952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15" cy="5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48E" w:rsidRDefault="00934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2A8"/>
    <w:multiLevelType w:val="hybridMultilevel"/>
    <w:tmpl w:val="71507A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A4AAD"/>
    <w:multiLevelType w:val="hybridMultilevel"/>
    <w:tmpl w:val="48126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7023D9"/>
    <w:multiLevelType w:val="hybridMultilevel"/>
    <w:tmpl w:val="CC789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20C8"/>
    <w:multiLevelType w:val="hybridMultilevel"/>
    <w:tmpl w:val="BC9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BA06F3"/>
    <w:multiLevelType w:val="hybridMultilevel"/>
    <w:tmpl w:val="78CA4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6DBC"/>
    <w:multiLevelType w:val="hybridMultilevel"/>
    <w:tmpl w:val="DA96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9"/>
    <w:rsid w:val="000D4B14"/>
    <w:rsid w:val="00133717"/>
    <w:rsid w:val="00156D7D"/>
    <w:rsid w:val="00171866"/>
    <w:rsid w:val="001771B5"/>
    <w:rsid w:val="002B6C51"/>
    <w:rsid w:val="00304643"/>
    <w:rsid w:val="003440D4"/>
    <w:rsid w:val="003A435E"/>
    <w:rsid w:val="004231F5"/>
    <w:rsid w:val="004471E2"/>
    <w:rsid w:val="00465F71"/>
    <w:rsid w:val="004C4383"/>
    <w:rsid w:val="004E656C"/>
    <w:rsid w:val="005006BD"/>
    <w:rsid w:val="00514774"/>
    <w:rsid w:val="005403A8"/>
    <w:rsid w:val="005422AF"/>
    <w:rsid w:val="00563EBD"/>
    <w:rsid w:val="00602BF8"/>
    <w:rsid w:val="0062221F"/>
    <w:rsid w:val="00622D5B"/>
    <w:rsid w:val="00663942"/>
    <w:rsid w:val="00737316"/>
    <w:rsid w:val="008B73BB"/>
    <w:rsid w:val="008E29B3"/>
    <w:rsid w:val="0090486E"/>
    <w:rsid w:val="009271D4"/>
    <w:rsid w:val="0093448E"/>
    <w:rsid w:val="00977731"/>
    <w:rsid w:val="00977827"/>
    <w:rsid w:val="00983807"/>
    <w:rsid w:val="00985D29"/>
    <w:rsid w:val="009B5372"/>
    <w:rsid w:val="009C0145"/>
    <w:rsid w:val="00A40345"/>
    <w:rsid w:val="00A436FA"/>
    <w:rsid w:val="00AA58B2"/>
    <w:rsid w:val="00AC317F"/>
    <w:rsid w:val="00B003D9"/>
    <w:rsid w:val="00B01C2B"/>
    <w:rsid w:val="00BA3CCF"/>
    <w:rsid w:val="00BE0006"/>
    <w:rsid w:val="00C1444D"/>
    <w:rsid w:val="00C65692"/>
    <w:rsid w:val="00CE33BD"/>
    <w:rsid w:val="00DF4263"/>
    <w:rsid w:val="00E7290D"/>
    <w:rsid w:val="00EB5DF9"/>
    <w:rsid w:val="00EE245B"/>
    <w:rsid w:val="00F21993"/>
    <w:rsid w:val="00F77186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853D1"/>
  <w15:chartTrackingRefBased/>
  <w15:docId w15:val="{AC0BFCEF-3879-4616-B6C8-B8FE3F3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3"/>
  </w:style>
  <w:style w:type="paragraph" w:styleId="Stopka">
    <w:name w:val="footer"/>
    <w:basedOn w:val="Normalny"/>
    <w:link w:val="Stopka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3"/>
  </w:style>
  <w:style w:type="character" w:styleId="Hipercze">
    <w:name w:val="Hyperlink"/>
    <w:basedOn w:val="Domylnaczcionkaakapitu"/>
    <w:uiPriority w:val="99"/>
    <w:unhideWhenUsed/>
    <w:rsid w:val="009B5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3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redzia@trendglas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redzia@trendglas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29</cp:revision>
  <dcterms:created xsi:type="dcterms:W3CDTF">2019-09-05T11:30:00Z</dcterms:created>
  <dcterms:modified xsi:type="dcterms:W3CDTF">2019-10-30T09:45:00Z</dcterms:modified>
</cp:coreProperties>
</file>